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6E" w:rsidRDefault="00BC1E6E" w:rsidP="00BC1E6E">
      <w:pPr>
        <w:spacing w:line="256" w:lineRule="auto"/>
        <w:ind w:left="-5"/>
        <w:jc w:val="left"/>
      </w:pPr>
      <w:r>
        <w:rPr>
          <w:b/>
        </w:rPr>
        <w:t>AIMS</w:t>
      </w:r>
      <w:r>
        <w:rPr>
          <w:b/>
          <w:vertAlign w:val="superscript"/>
        </w:rPr>
        <w:t>2</w:t>
      </w:r>
      <w:r>
        <w:rPr>
          <w:b/>
        </w:rPr>
        <w:t xml:space="preserve"> Research Project in Manufacturing Systems Engineering program</w:t>
      </w:r>
    </w:p>
    <w:p w:rsidR="005B1D13" w:rsidRDefault="00E4231E">
      <w:pPr>
        <w:spacing w:after="0" w:line="259" w:lineRule="auto"/>
        <w:ind w:left="0" w:firstLine="0"/>
        <w:jc w:val="left"/>
      </w:pPr>
      <w:r>
        <w:rPr>
          <w:b/>
        </w:rPr>
        <w:t xml:space="preserve"> </w:t>
      </w:r>
    </w:p>
    <w:tbl>
      <w:tblPr>
        <w:tblStyle w:val="TableGrid"/>
        <w:tblW w:w="8674" w:type="dxa"/>
        <w:tblInd w:w="0" w:type="dxa"/>
        <w:tblLook w:val="04A0" w:firstRow="1" w:lastRow="0" w:firstColumn="1" w:lastColumn="0" w:noHBand="0" w:noVBand="1"/>
      </w:tblPr>
      <w:tblGrid>
        <w:gridCol w:w="2880"/>
        <w:gridCol w:w="5794"/>
      </w:tblGrid>
      <w:tr w:rsidR="005B1D13">
        <w:trPr>
          <w:trHeight w:val="576"/>
        </w:trPr>
        <w:tc>
          <w:tcPr>
            <w:tcW w:w="2880" w:type="dxa"/>
            <w:tcBorders>
              <w:top w:val="nil"/>
              <w:left w:val="nil"/>
              <w:bottom w:val="nil"/>
              <w:right w:val="nil"/>
            </w:tcBorders>
          </w:tcPr>
          <w:p w:rsidR="005B1D13" w:rsidRDefault="005B1D13">
            <w:pPr>
              <w:spacing w:after="0" w:line="259" w:lineRule="auto"/>
              <w:ind w:left="0" w:firstLine="0"/>
              <w:jc w:val="left"/>
            </w:pPr>
          </w:p>
        </w:tc>
        <w:tc>
          <w:tcPr>
            <w:tcW w:w="5794" w:type="dxa"/>
            <w:tcBorders>
              <w:top w:val="nil"/>
              <w:left w:val="nil"/>
              <w:bottom w:val="nil"/>
              <w:right w:val="nil"/>
            </w:tcBorders>
          </w:tcPr>
          <w:p w:rsidR="005B1D13" w:rsidRDefault="005B1D13">
            <w:pPr>
              <w:spacing w:after="0" w:line="259" w:lineRule="auto"/>
              <w:ind w:left="0" w:firstLine="0"/>
              <w:jc w:val="left"/>
            </w:pPr>
          </w:p>
        </w:tc>
      </w:tr>
      <w:tr w:rsidR="005B1D13">
        <w:trPr>
          <w:trHeight w:val="826"/>
        </w:trPr>
        <w:tc>
          <w:tcPr>
            <w:tcW w:w="2880" w:type="dxa"/>
            <w:tcBorders>
              <w:top w:val="nil"/>
              <w:left w:val="nil"/>
              <w:bottom w:val="nil"/>
              <w:right w:val="nil"/>
            </w:tcBorders>
          </w:tcPr>
          <w:p w:rsidR="005B1D13" w:rsidRDefault="00E4231E">
            <w:pPr>
              <w:spacing w:after="252" w:line="259" w:lineRule="auto"/>
              <w:ind w:left="0" w:firstLine="0"/>
              <w:jc w:val="left"/>
            </w:pPr>
            <w:r>
              <w:rPr>
                <w:b/>
              </w:rPr>
              <w:t>Research Duration:</w:t>
            </w:r>
            <w:r>
              <w:t xml:space="preserve">   </w:t>
            </w:r>
          </w:p>
          <w:p w:rsidR="005B1D13" w:rsidRDefault="005B1D13">
            <w:pPr>
              <w:spacing w:after="0" w:line="259" w:lineRule="auto"/>
              <w:ind w:left="0" w:firstLine="0"/>
              <w:jc w:val="left"/>
            </w:pPr>
          </w:p>
        </w:tc>
        <w:tc>
          <w:tcPr>
            <w:tcW w:w="5794" w:type="dxa"/>
            <w:tcBorders>
              <w:top w:val="nil"/>
              <w:left w:val="nil"/>
              <w:bottom w:val="nil"/>
              <w:right w:val="nil"/>
            </w:tcBorders>
          </w:tcPr>
          <w:p w:rsidR="005B1D13" w:rsidRDefault="007A4D06">
            <w:pPr>
              <w:spacing w:after="0" w:line="259" w:lineRule="auto"/>
              <w:ind w:left="0" w:firstLine="0"/>
              <w:jc w:val="left"/>
            </w:pPr>
            <w:r>
              <w:t>Fall 2018 – Spring 2019</w:t>
            </w:r>
          </w:p>
        </w:tc>
      </w:tr>
      <w:tr w:rsidR="005B1D13">
        <w:trPr>
          <w:trHeight w:val="552"/>
        </w:trPr>
        <w:tc>
          <w:tcPr>
            <w:tcW w:w="2880" w:type="dxa"/>
            <w:tcBorders>
              <w:top w:val="nil"/>
              <w:left w:val="nil"/>
              <w:bottom w:val="nil"/>
              <w:right w:val="nil"/>
            </w:tcBorders>
          </w:tcPr>
          <w:p w:rsidR="005B1D13" w:rsidRDefault="00E4231E">
            <w:pPr>
              <w:tabs>
                <w:tab w:val="center" w:pos="1440"/>
                <w:tab w:val="center" w:pos="2160"/>
              </w:tabs>
              <w:spacing w:after="0" w:line="259" w:lineRule="auto"/>
              <w:ind w:left="0" w:firstLine="0"/>
              <w:jc w:val="left"/>
            </w:pPr>
            <w:r>
              <w:rPr>
                <w:b/>
              </w:rPr>
              <w:t>Faculty:</w:t>
            </w:r>
            <w:r>
              <w:t xml:space="preserve"> </w:t>
            </w:r>
            <w:r>
              <w:tab/>
              <w:t xml:space="preserve"> </w:t>
            </w:r>
            <w:r>
              <w:tab/>
              <w:t xml:space="preserve"> </w:t>
            </w:r>
          </w:p>
          <w:p w:rsidR="005B1D13" w:rsidRDefault="00E4231E">
            <w:pPr>
              <w:spacing w:after="0" w:line="259" w:lineRule="auto"/>
              <w:ind w:left="0" w:firstLine="0"/>
              <w:jc w:val="left"/>
            </w:pPr>
            <w:r>
              <w:t xml:space="preserve"> </w:t>
            </w:r>
          </w:p>
        </w:tc>
        <w:tc>
          <w:tcPr>
            <w:tcW w:w="5794" w:type="dxa"/>
            <w:tcBorders>
              <w:top w:val="nil"/>
              <w:left w:val="nil"/>
              <w:bottom w:val="nil"/>
              <w:right w:val="nil"/>
            </w:tcBorders>
          </w:tcPr>
          <w:p w:rsidR="005B1D13" w:rsidRDefault="00BC1E6E">
            <w:pPr>
              <w:spacing w:after="0" w:line="259" w:lineRule="auto"/>
              <w:ind w:left="0" w:firstLine="0"/>
              <w:jc w:val="left"/>
            </w:pPr>
            <w:r>
              <w:t>Bingbing Li</w:t>
            </w:r>
          </w:p>
        </w:tc>
      </w:tr>
      <w:tr w:rsidR="005B1D13">
        <w:trPr>
          <w:trHeight w:val="554"/>
        </w:trPr>
        <w:tc>
          <w:tcPr>
            <w:tcW w:w="2880" w:type="dxa"/>
            <w:tcBorders>
              <w:top w:val="nil"/>
              <w:left w:val="nil"/>
              <w:bottom w:val="nil"/>
              <w:right w:val="nil"/>
            </w:tcBorders>
          </w:tcPr>
          <w:p w:rsidR="005B1D13" w:rsidRDefault="00767FAC">
            <w:pPr>
              <w:spacing w:after="0" w:line="259" w:lineRule="auto"/>
              <w:ind w:left="0" w:firstLine="0"/>
              <w:jc w:val="left"/>
            </w:pPr>
            <w:r>
              <w:rPr>
                <w:b/>
              </w:rPr>
              <w:t>Email address</w:t>
            </w:r>
            <w:r w:rsidR="00E4231E">
              <w:rPr>
                <w:b/>
              </w:rPr>
              <w:t>:</w:t>
            </w:r>
            <w:r w:rsidR="00E4231E">
              <w:t xml:space="preserve">  </w:t>
            </w:r>
          </w:p>
          <w:p w:rsidR="005B1D13" w:rsidRDefault="00E4231E">
            <w:pPr>
              <w:spacing w:after="0" w:line="259" w:lineRule="auto"/>
              <w:ind w:left="0" w:firstLine="0"/>
              <w:jc w:val="left"/>
            </w:pPr>
            <w:r>
              <w:rPr>
                <w:b/>
              </w:rPr>
              <w:t xml:space="preserve"> </w:t>
            </w:r>
          </w:p>
        </w:tc>
        <w:tc>
          <w:tcPr>
            <w:tcW w:w="5794" w:type="dxa"/>
            <w:tcBorders>
              <w:top w:val="nil"/>
              <w:left w:val="nil"/>
              <w:bottom w:val="nil"/>
              <w:right w:val="nil"/>
            </w:tcBorders>
          </w:tcPr>
          <w:p w:rsidR="00BC1E6E" w:rsidRDefault="00BC1E6E" w:rsidP="00BC1E6E">
            <w:pPr>
              <w:spacing w:after="0" w:line="259" w:lineRule="auto"/>
              <w:ind w:left="0" w:firstLine="0"/>
              <w:jc w:val="left"/>
            </w:pPr>
            <w:r>
              <w:t>bingbing.li@csun.edu</w:t>
            </w:r>
          </w:p>
          <w:p w:rsidR="00767FAC" w:rsidRDefault="00767FAC">
            <w:pPr>
              <w:spacing w:after="0" w:line="259" w:lineRule="auto"/>
              <w:ind w:left="0" w:firstLine="0"/>
              <w:jc w:val="left"/>
            </w:pPr>
          </w:p>
        </w:tc>
      </w:tr>
      <w:tr w:rsidR="005B1D13">
        <w:trPr>
          <w:trHeight w:val="572"/>
        </w:trPr>
        <w:tc>
          <w:tcPr>
            <w:tcW w:w="2880" w:type="dxa"/>
            <w:tcBorders>
              <w:top w:val="nil"/>
              <w:left w:val="nil"/>
              <w:bottom w:val="nil"/>
              <w:right w:val="nil"/>
            </w:tcBorders>
          </w:tcPr>
          <w:p w:rsidR="00767FAC" w:rsidRDefault="00767FAC">
            <w:pPr>
              <w:spacing w:after="0" w:line="259" w:lineRule="auto"/>
              <w:ind w:left="0" w:firstLine="0"/>
              <w:jc w:val="left"/>
              <w:rPr>
                <w:b/>
              </w:rPr>
            </w:pPr>
            <w:r>
              <w:rPr>
                <w:b/>
              </w:rPr>
              <w:t>Contact No:</w:t>
            </w:r>
          </w:p>
          <w:p w:rsidR="00767FAC" w:rsidRDefault="00767FAC">
            <w:pPr>
              <w:spacing w:after="0" w:line="259" w:lineRule="auto"/>
              <w:ind w:left="0" w:firstLine="0"/>
              <w:jc w:val="left"/>
              <w:rPr>
                <w:b/>
              </w:rPr>
            </w:pPr>
          </w:p>
          <w:p w:rsidR="00767FAC" w:rsidRDefault="00767FAC">
            <w:pPr>
              <w:spacing w:after="0" w:line="259" w:lineRule="auto"/>
              <w:ind w:left="0" w:firstLine="0"/>
              <w:jc w:val="left"/>
              <w:rPr>
                <w:b/>
              </w:rPr>
            </w:pPr>
          </w:p>
          <w:p w:rsidR="005B1D13" w:rsidRDefault="00E4231E">
            <w:pPr>
              <w:spacing w:after="0" w:line="259" w:lineRule="auto"/>
              <w:ind w:left="0" w:firstLine="0"/>
              <w:jc w:val="left"/>
            </w:pPr>
            <w:r>
              <w:rPr>
                <w:b/>
              </w:rPr>
              <w:t>Title</w:t>
            </w:r>
            <w:r w:rsidR="00767FAC">
              <w:rPr>
                <w:b/>
              </w:rPr>
              <w:t xml:space="preserve"> of Project</w:t>
            </w:r>
            <w:r>
              <w:rPr>
                <w:b/>
              </w:rPr>
              <w:t>:</w:t>
            </w:r>
            <w:r>
              <w:t xml:space="preserve"> </w:t>
            </w:r>
          </w:p>
        </w:tc>
        <w:tc>
          <w:tcPr>
            <w:tcW w:w="5794" w:type="dxa"/>
            <w:tcBorders>
              <w:top w:val="nil"/>
              <w:left w:val="nil"/>
              <w:bottom w:val="nil"/>
              <w:right w:val="nil"/>
            </w:tcBorders>
          </w:tcPr>
          <w:p w:rsidR="00BC1E6E" w:rsidRDefault="00BC1E6E" w:rsidP="00BC1E6E">
            <w:pPr>
              <w:spacing w:after="0" w:line="256" w:lineRule="auto"/>
              <w:ind w:left="0" w:firstLine="0"/>
              <w:jc w:val="left"/>
            </w:pPr>
            <w:r>
              <w:t>JD-3305, 818-677-6229, 8:30</w:t>
            </w:r>
            <w:r w:rsidRPr="00BC1E6E">
              <w:rPr>
                <w:rFonts w:hint="eastAsia"/>
              </w:rPr>
              <w:t>a</w:t>
            </w:r>
            <w:r>
              <w:t>m-11:30pm, Friday</w:t>
            </w:r>
          </w:p>
          <w:p w:rsidR="00767FAC" w:rsidRDefault="00767FAC">
            <w:pPr>
              <w:spacing w:after="0" w:line="259" w:lineRule="auto"/>
              <w:ind w:left="0" w:firstLine="0"/>
              <w:jc w:val="left"/>
            </w:pPr>
          </w:p>
          <w:p w:rsidR="005B1D13" w:rsidRDefault="00BC1E6E">
            <w:pPr>
              <w:spacing w:after="0" w:line="259" w:lineRule="auto"/>
              <w:ind w:left="0" w:firstLine="0"/>
              <w:jc w:val="left"/>
            </w:pPr>
            <w:r>
              <w:rPr>
                <w:b/>
                <w:bCs/>
              </w:rPr>
              <w:t>Additive Manufacturing for Lightweight Metal Matrix Nanocomposite</w:t>
            </w:r>
          </w:p>
        </w:tc>
      </w:tr>
    </w:tbl>
    <w:p w:rsidR="005B1D13" w:rsidRDefault="00E4231E">
      <w:pPr>
        <w:spacing w:after="0" w:line="259" w:lineRule="auto"/>
        <w:ind w:left="2880" w:firstLine="0"/>
        <w:jc w:val="left"/>
      </w:pPr>
      <w:r>
        <w:t xml:space="preserve"> </w:t>
      </w:r>
    </w:p>
    <w:p w:rsidR="005B1D13" w:rsidRDefault="00E4231E">
      <w:pPr>
        <w:spacing w:after="0" w:line="259" w:lineRule="auto"/>
        <w:ind w:left="2880" w:firstLine="0"/>
        <w:jc w:val="left"/>
      </w:pPr>
      <w:r>
        <w:t xml:space="preserve"> </w:t>
      </w:r>
    </w:p>
    <w:p w:rsidR="005B1D13" w:rsidRDefault="00E4231E">
      <w:pPr>
        <w:spacing w:after="0" w:line="259" w:lineRule="auto"/>
        <w:ind w:left="2880" w:firstLine="0"/>
        <w:jc w:val="left"/>
      </w:pPr>
      <w:r>
        <w:t xml:space="preserve"> </w:t>
      </w:r>
    </w:p>
    <w:p w:rsidR="005B1D13" w:rsidRDefault="00767FAC">
      <w:pPr>
        <w:spacing w:line="259" w:lineRule="auto"/>
        <w:ind w:left="-5"/>
        <w:jc w:val="left"/>
      </w:pPr>
      <w:r>
        <w:rPr>
          <w:b/>
        </w:rPr>
        <w:t>Goals and Objectives of the Project</w:t>
      </w:r>
      <w:r w:rsidR="00E4231E">
        <w:rPr>
          <w:b/>
        </w:rPr>
        <w:t>, Expectations</w:t>
      </w:r>
      <w:r>
        <w:rPr>
          <w:b/>
        </w:rPr>
        <w:t xml:space="preserve"> and Outcomes</w:t>
      </w:r>
    </w:p>
    <w:p w:rsidR="005B1D13" w:rsidRDefault="00E4231E">
      <w:pPr>
        <w:spacing w:after="0" w:line="259" w:lineRule="auto"/>
        <w:ind w:left="0" w:firstLine="0"/>
        <w:jc w:val="left"/>
      </w:pPr>
      <w:r>
        <w:t xml:space="preserve"> </w:t>
      </w:r>
    </w:p>
    <w:p w:rsidR="005B1D13" w:rsidRDefault="00767FAC">
      <w:pPr>
        <w:ind w:left="-5" w:right="-15"/>
      </w:pPr>
      <w:r>
        <w:t xml:space="preserve">Describe briefly what students can expect </w:t>
      </w:r>
      <w:r w:rsidR="00E4231E">
        <w:t xml:space="preserve">to </w:t>
      </w:r>
      <w:r>
        <w:t>learn by participating in this project</w:t>
      </w:r>
      <w:r w:rsidR="00BC1E6E">
        <w:t>.</w:t>
      </w:r>
    </w:p>
    <w:p w:rsidR="00BC1E6E" w:rsidRDefault="00BC1E6E">
      <w:pPr>
        <w:ind w:left="-5" w:right="-15"/>
      </w:pPr>
    </w:p>
    <w:p w:rsidR="00BC1E6E" w:rsidRDefault="00E86505">
      <w:pPr>
        <w:ind w:left="-5" w:right="-15"/>
      </w:pPr>
      <w:r w:rsidRPr="00E86505">
        <w:t>Lightweight materials, such as aluminum (Al) and its alloys, have been extensively used in today’s society for energy savings and environmental sustainability because of their high specific stiffness, high specific strength, corrosion resistance, and good ductility. Laser additive manufacturing (LAM), with its intrinsic layered rapid melting and solidification at a cooling rate about 103 to 107 K/s, has been applied to directly produce functional materials/components that can potentially meet the demanding requirements from aerospace, defense, automotive and biomedical industries. The fabrication of near net shape Metal Matrix Nanocomposite (MMNC) printed via selective laser melting (SLM) technology will allow researchers to find new methods of developing 3D printed lightweight metal parts. The Renishaw AM400 with the resolution of 20 microns demonstrates the possibility of using SLM technology. By using metallographic observation, surface coatings and surface finish processes, it is capable to produce mechanical properties and surface finish specifications that adhere or surpass to current aerospace standards.</w:t>
      </w:r>
      <w:bookmarkStart w:id="0" w:name="_GoBack"/>
      <w:bookmarkEnd w:id="0"/>
    </w:p>
    <w:sectPr w:rsidR="00BC1E6E">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13"/>
    <w:rsid w:val="005B1D13"/>
    <w:rsid w:val="00767FAC"/>
    <w:rsid w:val="007A4D06"/>
    <w:rsid w:val="00BC1E6E"/>
    <w:rsid w:val="00E4231E"/>
    <w:rsid w:val="00E8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EBFE9-B37C-4809-A541-84DC1AA6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1"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3333">
      <w:bodyDiv w:val="1"/>
      <w:marLeft w:val="0"/>
      <w:marRight w:val="0"/>
      <w:marTop w:val="0"/>
      <w:marBottom w:val="0"/>
      <w:divBdr>
        <w:top w:val="none" w:sz="0" w:space="0" w:color="auto"/>
        <w:left w:val="none" w:sz="0" w:space="0" w:color="auto"/>
        <w:bottom w:val="none" w:sz="0" w:space="0" w:color="auto"/>
        <w:right w:val="none" w:sz="0" w:space="0" w:color="auto"/>
      </w:divBdr>
    </w:div>
    <w:div w:id="1720744663">
      <w:bodyDiv w:val="1"/>
      <w:marLeft w:val="0"/>
      <w:marRight w:val="0"/>
      <w:marTop w:val="0"/>
      <w:marBottom w:val="0"/>
      <w:divBdr>
        <w:top w:val="none" w:sz="0" w:space="0" w:color="auto"/>
        <w:left w:val="none" w:sz="0" w:space="0" w:color="auto"/>
        <w:bottom w:val="none" w:sz="0" w:space="0" w:color="auto"/>
        <w:right w:val="none" w:sz="0" w:space="0" w:color="auto"/>
      </w:divBdr>
    </w:div>
    <w:div w:id="1791900665">
      <w:bodyDiv w:val="1"/>
      <w:marLeft w:val="0"/>
      <w:marRight w:val="0"/>
      <w:marTop w:val="0"/>
      <w:marBottom w:val="0"/>
      <w:divBdr>
        <w:top w:val="none" w:sz="0" w:space="0" w:color="auto"/>
        <w:left w:val="none" w:sz="0" w:space="0" w:color="auto"/>
        <w:bottom w:val="none" w:sz="0" w:space="0" w:color="auto"/>
        <w:right w:val="none" w:sz="0" w:space="0" w:color="auto"/>
      </w:divBdr>
    </w:div>
    <w:div w:id="190094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Boyajian, David</dc:creator>
  <cp:keywords/>
  <cp:lastModifiedBy>bingbing</cp:lastModifiedBy>
  <cp:revision>4</cp:revision>
  <dcterms:created xsi:type="dcterms:W3CDTF">2018-08-17T03:59:00Z</dcterms:created>
  <dcterms:modified xsi:type="dcterms:W3CDTF">2018-08-30T17:52:00Z</dcterms:modified>
</cp:coreProperties>
</file>